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6D6B5C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BDCC486" wp14:editId="6F6C192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Default="006D6B5C" w:rsidP="008A5326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</w:t>
      </w:r>
      <w:r w:rsidR="00C6125F">
        <w:rPr>
          <w:rFonts w:ascii="Century Gothic" w:hAnsi="Century Gothic"/>
          <w:b/>
          <w:sz w:val="32"/>
        </w:rPr>
        <w:t xml:space="preserve"> de Julio</w:t>
      </w:r>
      <w:r w:rsidR="00424499">
        <w:rPr>
          <w:rFonts w:ascii="Century Gothic" w:hAnsi="Century Gothic"/>
          <w:b/>
          <w:sz w:val="32"/>
        </w:rPr>
        <w:t xml:space="preserve"> de</w:t>
      </w:r>
      <w:r w:rsidR="00C6125F">
        <w:rPr>
          <w:rFonts w:ascii="Century Gothic" w:hAnsi="Century Gothic"/>
          <w:b/>
          <w:sz w:val="32"/>
        </w:rPr>
        <w:t>l</w:t>
      </w:r>
      <w:r w:rsidR="00424499">
        <w:rPr>
          <w:rFonts w:ascii="Century Gothic" w:hAnsi="Century Gothic"/>
          <w:b/>
          <w:sz w:val="32"/>
        </w:rPr>
        <w:t xml:space="preserve"> 2020</w:t>
      </w:r>
    </w:p>
    <w:p w:rsidR="004B7A09" w:rsidRPr="004B7A09" w:rsidRDefault="004B7A09" w:rsidP="004B7A09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096"/>
        <w:gridCol w:w="2693"/>
        <w:gridCol w:w="1559"/>
        <w:gridCol w:w="4302"/>
      </w:tblGrid>
      <w:tr w:rsidR="00424499" w:rsidRPr="009D2184" w:rsidTr="00B2334F">
        <w:trPr>
          <w:trHeight w:val="665"/>
        </w:trPr>
        <w:tc>
          <w:tcPr>
            <w:tcW w:w="6096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559" w:type="dxa"/>
            <w:shd w:val="clear" w:color="auto" w:fill="A2D668"/>
          </w:tcPr>
          <w:p w:rsidR="00424499" w:rsidRPr="009D2184" w:rsidRDefault="008F3484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4302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Default="00B2334F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10"/>
          <w:szCs w:val="1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8789"/>
        <w:gridCol w:w="3309"/>
      </w:tblGrid>
      <w:tr w:rsidR="00B2334F" w:rsidTr="00A32846">
        <w:tc>
          <w:tcPr>
            <w:tcW w:w="2518" w:type="dxa"/>
            <w:shd w:val="clear" w:color="auto" w:fill="FFC000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B2334F">
              <w:rPr>
                <w:rFonts w:ascii="Century Gothic" w:hAnsi="Century Gothic"/>
              </w:rPr>
              <w:t>Contenido</w:t>
            </w:r>
          </w:p>
        </w:tc>
        <w:tc>
          <w:tcPr>
            <w:tcW w:w="8789" w:type="dxa"/>
            <w:shd w:val="clear" w:color="auto" w:fill="FFFF00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B2334F">
              <w:rPr>
                <w:rFonts w:ascii="Century Gothic" w:hAnsi="Century Gothic"/>
              </w:rPr>
              <w:t>Actividad</w:t>
            </w:r>
          </w:p>
        </w:tc>
        <w:tc>
          <w:tcPr>
            <w:tcW w:w="3309" w:type="dxa"/>
            <w:shd w:val="clear" w:color="auto" w:fill="00B0F0"/>
          </w:tcPr>
          <w:p w:rsidR="00B2334F" w:rsidRPr="00B2334F" w:rsidRDefault="00B2334F" w:rsidP="00B2334F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 w:rsidRPr="00B2334F">
              <w:rPr>
                <w:rFonts w:ascii="Century Gothic" w:hAnsi="Century Gothic"/>
              </w:rPr>
              <w:t>Libro</w:t>
            </w:r>
          </w:p>
        </w:tc>
      </w:tr>
      <w:tr w:rsidR="00B2334F" w:rsidTr="00A32846">
        <w:tc>
          <w:tcPr>
            <w:tcW w:w="2518" w:type="dxa"/>
            <w:vAlign w:val="center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LUNES 6 DE JULIO</w:t>
            </w:r>
          </w:p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USU DE LA DOBLE RR</w:t>
            </w:r>
          </w:p>
        </w:tc>
        <w:tc>
          <w:tcPr>
            <w:tcW w:w="8789" w:type="dxa"/>
            <w:vAlign w:val="center"/>
          </w:tcPr>
          <w:p w:rsidR="00B2334F" w:rsidRPr="00B2334F" w:rsidRDefault="00B2334F" w:rsidP="00B2334F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Aprenderemos el uso de la doble rr, se escribe cuando va entre vocales.</w:t>
            </w:r>
          </w:p>
          <w:p w:rsidR="00B2334F" w:rsidRPr="00B2334F" w:rsidRDefault="00B2334F" w:rsidP="00B2334F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Ejemplo: carro, perro, jarra, etc.</w:t>
            </w:r>
          </w:p>
          <w:p w:rsidR="00B2334F" w:rsidRPr="00B2334F" w:rsidRDefault="00B2334F" w:rsidP="00B2334F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Aprendamos su sonido y las imágenes que llevan doble rr.</w:t>
            </w:r>
          </w:p>
        </w:tc>
        <w:tc>
          <w:tcPr>
            <w:tcW w:w="3309" w:type="dxa"/>
            <w:vAlign w:val="center"/>
          </w:tcPr>
          <w:p w:rsidR="00B2334F" w:rsidRPr="00B2334F" w:rsidRDefault="00B2334F" w:rsidP="00B2334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2334F" w:rsidRPr="00B2334F" w:rsidRDefault="00B2334F" w:rsidP="00B2334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Libro pag:134</w:t>
            </w:r>
          </w:p>
          <w:p w:rsidR="00B2334F" w:rsidRPr="00B2334F" w:rsidRDefault="00B2334F" w:rsidP="00B2334F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B2334F" w:rsidTr="00A32846">
        <w:tc>
          <w:tcPr>
            <w:tcW w:w="2518" w:type="dxa"/>
            <w:vAlign w:val="center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MARTES 7 DE JULIO</w:t>
            </w:r>
          </w:p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DICTADO DE PALABRAS CON DOBLE RR</w:t>
            </w:r>
          </w:p>
        </w:tc>
        <w:tc>
          <w:tcPr>
            <w:tcW w:w="8789" w:type="dxa"/>
            <w:vAlign w:val="center"/>
          </w:tcPr>
          <w:p w:rsidR="00B2334F" w:rsidRPr="00B2334F" w:rsidRDefault="00B2334F" w:rsidP="00B2334F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Dictado de palabras con r y con doble rr, actividad asignada en el libro página 135</w:t>
            </w:r>
          </w:p>
          <w:p w:rsidR="00B2334F" w:rsidRPr="00B2334F" w:rsidRDefault="00B2334F" w:rsidP="00B2334F">
            <w:pPr>
              <w:spacing w:after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:rsidR="00B2334F" w:rsidRPr="00B2334F" w:rsidRDefault="00B2334F" w:rsidP="00B2334F">
            <w:pPr>
              <w:pStyle w:val="Prrafodelista"/>
              <w:ind w:left="493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Libro Página 135</w:t>
            </w:r>
          </w:p>
        </w:tc>
      </w:tr>
      <w:tr w:rsidR="00B2334F" w:rsidTr="00A32846">
        <w:tc>
          <w:tcPr>
            <w:tcW w:w="2518" w:type="dxa"/>
            <w:vAlign w:val="center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MIERCOLES 8 de julio</w:t>
            </w:r>
          </w:p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ORACIONES CON D</w:t>
            </w:r>
            <w:r w:rsidRPr="00B2334F">
              <w:rPr>
                <w:rFonts w:ascii="Century Gothic" w:hAnsi="Century Gothic"/>
                <w:b/>
                <w:sz w:val="24"/>
                <w:szCs w:val="24"/>
              </w:rPr>
              <w:t>OBLE RR</w:t>
            </w:r>
          </w:p>
        </w:tc>
        <w:tc>
          <w:tcPr>
            <w:tcW w:w="8789" w:type="dxa"/>
            <w:vAlign w:val="center"/>
          </w:tcPr>
          <w:p w:rsidR="00B2334F" w:rsidRPr="00B2334F" w:rsidRDefault="00B2334F" w:rsidP="00B233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Aprenderemos palabras y oraciones de una manera distinta, utilizando imágenes para saber el orden y sentido de cada palabra en la oración.  Las imágenes te las mostrara t</w:t>
            </w:r>
            <w:r>
              <w:rPr>
                <w:rFonts w:ascii="Century Gothic" w:hAnsi="Century Gothic"/>
                <w:sz w:val="24"/>
                <w:szCs w:val="24"/>
              </w:rPr>
              <w:t>ú</w:t>
            </w:r>
            <w:r w:rsidRPr="00B2334F">
              <w:rPr>
                <w:rFonts w:ascii="Century Gothic" w:hAnsi="Century Gothic"/>
                <w:sz w:val="24"/>
                <w:szCs w:val="24"/>
              </w:rPr>
              <w:t xml:space="preserve"> maestra.</w:t>
            </w:r>
          </w:p>
          <w:p w:rsidR="00B2334F" w:rsidRPr="00B2334F" w:rsidRDefault="00B2334F" w:rsidP="00B2334F">
            <w:pPr>
              <w:spacing w:after="0" w:line="300" w:lineRule="atLeast"/>
              <w:rPr>
                <w:rFonts w:ascii="Century Gothic" w:hAnsi="Century Gothic"/>
                <w:sz w:val="24"/>
                <w:szCs w:val="24"/>
              </w:rPr>
            </w:pPr>
          </w:p>
          <w:p w:rsidR="00B2334F" w:rsidRPr="00B2334F" w:rsidRDefault="00B2334F" w:rsidP="00B2334F">
            <w:pPr>
              <w:spacing w:after="0" w:line="300" w:lineRule="atLeas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TÚ MAESTRA MOSTRARÁ</w:t>
            </w:r>
            <w:r w:rsidRPr="00B2334F">
              <w:rPr>
                <w:rFonts w:ascii="Century Gothic" w:hAnsi="Century Gothic"/>
                <w:sz w:val="24"/>
                <w:szCs w:val="24"/>
              </w:rPr>
              <w:t xml:space="preserve"> IMÁGENES, TRATA DE ARMAR ORACIONES VIENDO LAS IMÁGENES.</w:t>
            </w:r>
          </w:p>
        </w:tc>
        <w:tc>
          <w:tcPr>
            <w:tcW w:w="3309" w:type="dxa"/>
            <w:vAlign w:val="center"/>
          </w:tcPr>
          <w:p w:rsidR="00B2334F" w:rsidRPr="00B2334F" w:rsidRDefault="00B2334F" w:rsidP="00B233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Libro Pág. 136</w:t>
            </w:r>
          </w:p>
        </w:tc>
      </w:tr>
      <w:tr w:rsidR="00B2334F" w:rsidTr="00A32846">
        <w:tc>
          <w:tcPr>
            <w:tcW w:w="2518" w:type="dxa"/>
            <w:vAlign w:val="center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JUEVES 9 de julio</w:t>
            </w:r>
          </w:p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B2334F" w:rsidRPr="00B2334F" w:rsidRDefault="00B2334F" w:rsidP="00B233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Aprenderemos palabras y oraciones de una manera distinta, utilizando imágenes para saber el orden y sentido de cada palabra en la oración.  Las imágenes te las mostrara t</w:t>
            </w:r>
            <w:r>
              <w:rPr>
                <w:rFonts w:ascii="Century Gothic" w:hAnsi="Century Gothic"/>
                <w:sz w:val="24"/>
                <w:szCs w:val="24"/>
              </w:rPr>
              <w:t>ú</w:t>
            </w:r>
            <w:r w:rsidRPr="00B2334F">
              <w:rPr>
                <w:rFonts w:ascii="Century Gothic" w:hAnsi="Century Gothic"/>
                <w:sz w:val="24"/>
                <w:szCs w:val="24"/>
              </w:rPr>
              <w:t xml:space="preserve"> maestra.</w:t>
            </w:r>
          </w:p>
          <w:p w:rsidR="00B2334F" w:rsidRPr="00B2334F" w:rsidRDefault="00B2334F" w:rsidP="00A32846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 xml:space="preserve">Observa las imágenes para identificar </w:t>
            </w:r>
            <w:r w:rsidRPr="00B2334F">
              <w:rPr>
                <w:rFonts w:ascii="Century Gothic" w:hAnsi="Century Gothic"/>
                <w:b/>
                <w:sz w:val="24"/>
                <w:szCs w:val="24"/>
              </w:rPr>
              <w:t>“absurdos”</w:t>
            </w:r>
            <w:r w:rsidRPr="00B2334F">
              <w:rPr>
                <w:rFonts w:ascii="Century Gothic" w:hAnsi="Century Gothic"/>
                <w:sz w:val="24"/>
                <w:szCs w:val="24"/>
              </w:rPr>
              <w:t xml:space="preserve"> pág. 137</w:t>
            </w:r>
          </w:p>
        </w:tc>
        <w:tc>
          <w:tcPr>
            <w:tcW w:w="3309" w:type="dxa"/>
            <w:vAlign w:val="center"/>
          </w:tcPr>
          <w:p w:rsidR="00B2334F" w:rsidRPr="00B2334F" w:rsidRDefault="00B2334F" w:rsidP="00B233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B2334F" w:rsidRPr="00A32846" w:rsidRDefault="00B2334F" w:rsidP="00A32846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32846">
              <w:rPr>
                <w:rFonts w:ascii="Century Gothic" w:hAnsi="Century Gothic"/>
                <w:sz w:val="24"/>
                <w:szCs w:val="24"/>
              </w:rPr>
              <w:t>Libro</w:t>
            </w:r>
            <w:r w:rsidRPr="00A3284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32846">
              <w:rPr>
                <w:rFonts w:ascii="Century Gothic" w:hAnsi="Century Gothic"/>
                <w:sz w:val="24"/>
                <w:szCs w:val="24"/>
              </w:rPr>
              <w:t>Pág. 137</w:t>
            </w:r>
          </w:p>
          <w:p w:rsidR="00B2334F" w:rsidRPr="00B2334F" w:rsidRDefault="00B2334F" w:rsidP="00B2334F">
            <w:pPr>
              <w:ind w:left="493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2334F" w:rsidTr="00A32846">
        <w:tc>
          <w:tcPr>
            <w:tcW w:w="2518" w:type="dxa"/>
            <w:vAlign w:val="center"/>
          </w:tcPr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sz w:val="24"/>
                <w:szCs w:val="24"/>
              </w:rPr>
              <w:t>VIERNES 10 de julio</w:t>
            </w:r>
          </w:p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2334F" w:rsidRPr="00B2334F" w:rsidRDefault="00B2334F" w:rsidP="00B2334F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789" w:type="dxa"/>
            <w:vAlign w:val="center"/>
          </w:tcPr>
          <w:p w:rsidR="00B2334F" w:rsidRPr="00A32846" w:rsidRDefault="00B2334F" w:rsidP="00B2334F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50A92">
              <w:rPr>
                <w:rFonts w:ascii="Century Gothic" w:hAnsi="Century Gothic"/>
                <w:sz w:val="24"/>
                <w:szCs w:val="24"/>
                <w:highlight w:val="yellow"/>
              </w:rPr>
              <w:t xml:space="preserve">Papitos: </w:t>
            </w:r>
            <w:r w:rsidR="00A32846" w:rsidRPr="00150A92">
              <w:rPr>
                <w:rFonts w:ascii="Century Gothic" w:hAnsi="Century Gothic"/>
                <w:b/>
                <w:sz w:val="24"/>
                <w:szCs w:val="24"/>
                <w:highlight w:val="yellow"/>
              </w:rPr>
              <w:t>Les comparto técnicas para mejor la fluidez lectora con los alumnos en la siguiente hoja.</w:t>
            </w:r>
          </w:p>
          <w:p w:rsidR="00B2334F" w:rsidRPr="00B2334F" w:rsidRDefault="00B2334F" w:rsidP="00B2334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Repaso de la G- C-F-R</w:t>
            </w:r>
          </w:p>
          <w:p w:rsidR="00B2334F" w:rsidRPr="00B2334F" w:rsidRDefault="00B2334F" w:rsidP="00B2334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 w:rsidRPr="00B2334F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En la parte posterior </w:t>
            </w:r>
            <w:r w:rsidR="00A32846" w:rsidRPr="00B2334F">
              <w:rPr>
                <w:rFonts w:ascii="Century Gothic" w:hAnsi="Century Gothic"/>
                <w:b/>
                <w:i/>
                <w:sz w:val="24"/>
                <w:szCs w:val="24"/>
              </w:rPr>
              <w:t>encontrará</w:t>
            </w:r>
            <w:r w:rsidRPr="00B2334F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 una tabla de parámetro de aprendizaje, en donde </w:t>
            </w:r>
            <w:r w:rsidR="00A32846" w:rsidRPr="00B2334F">
              <w:rPr>
                <w:rFonts w:ascii="Century Gothic" w:hAnsi="Century Gothic"/>
                <w:b/>
                <w:i/>
                <w:sz w:val="24"/>
                <w:szCs w:val="24"/>
              </w:rPr>
              <w:t>podrá evaluar</w:t>
            </w:r>
            <w:r w:rsidRPr="00B2334F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 el avance que el alumno tiene en la lectura. Utiliza la copia de lección de la consonante para practicar; esto con el fin de que el alumno pueda mejorar su agilidad  lectora.</w:t>
            </w:r>
          </w:p>
        </w:tc>
        <w:tc>
          <w:tcPr>
            <w:tcW w:w="3309" w:type="dxa"/>
            <w:vAlign w:val="center"/>
          </w:tcPr>
          <w:p w:rsidR="00B2334F" w:rsidRPr="00B2334F" w:rsidRDefault="00B2334F" w:rsidP="00A32846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Libro</w:t>
            </w:r>
            <w:r w:rsidRPr="00B2334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B2334F">
              <w:rPr>
                <w:rFonts w:ascii="Century Gothic" w:hAnsi="Century Gothic"/>
                <w:sz w:val="24"/>
                <w:szCs w:val="24"/>
              </w:rPr>
              <w:t>Pág. 138</w:t>
            </w:r>
          </w:p>
          <w:p w:rsidR="00B2334F" w:rsidRPr="00A32846" w:rsidRDefault="00B2334F" w:rsidP="00A32846">
            <w:pPr>
              <w:rPr>
                <w:rFonts w:ascii="Century Gothic" w:hAnsi="Century Gothic"/>
                <w:sz w:val="24"/>
                <w:szCs w:val="24"/>
              </w:rPr>
            </w:pPr>
            <w:r w:rsidRPr="00B2334F">
              <w:rPr>
                <w:rFonts w:ascii="Century Gothic" w:hAnsi="Century Gothic"/>
                <w:sz w:val="24"/>
                <w:szCs w:val="24"/>
              </w:rPr>
              <w:t>CUADERN</w:t>
            </w:r>
            <w:r w:rsidRPr="00B2334F">
              <w:rPr>
                <w:rFonts w:ascii="Century Gothic" w:hAnsi="Century Gothic"/>
                <w:sz w:val="24"/>
                <w:szCs w:val="24"/>
              </w:rPr>
              <w:t>O N</w:t>
            </w:r>
            <w:r w:rsidR="00A32846">
              <w:rPr>
                <w:rFonts w:ascii="Century Gothic" w:hAnsi="Century Gothic"/>
                <w:sz w:val="24"/>
                <w:szCs w:val="24"/>
              </w:rPr>
              <w:t xml:space="preserve">ARANJA Copia la lección adjunta </w:t>
            </w:r>
            <w:r w:rsidRPr="00B2334F">
              <w:rPr>
                <w:rFonts w:ascii="Century Gothic" w:hAnsi="Century Gothic"/>
                <w:sz w:val="24"/>
                <w:szCs w:val="24"/>
              </w:rPr>
              <w:t>RECUERDA QUE PREPARATORIA NO ESCRIBE LETRA DE MOLDE.</w:t>
            </w:r>
          </w:p>
        </w:tc>
      </w:tr>
    </w:tbl>
    <w:p w:rsidR="00B2334F" w:rsidRDefault="00B2334F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B2334F" w:rsidRDefault="00B2334F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B2334F" w:rsidRDefault="00B2334F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B2334F" w:rsidRDefault="00A32846" w:rsidP="00B2334F">
      <w:pPr>
        <w:tabs>
          <w:tab w:val="left" w:pos="2985"/>
        </w:tabs>
        <w:rPr>
          <w:rFonts w:ascii="Arial" w:eastAsia="Times New Roman" w:hAnsi="Arial" w:cs="Arial"/>
          <w:b/>
          <w:bCs/>
          <w:color w:val="002938"/>
          <w:kern w:val="36"/>
          <w:sz w:val="48"/>
          <w:szCs w:val="48"/>
          <w:lang w:eastAsia="es-GT"/>
        </w:rPr>
      </w:pPr>
      <w:r w:rsidRPr="009F4C43">
        <w:rPr>
          <w:rFonts w:ascii="Arial" w:eastAsia="Times New Roman" w:hAnsi="Arial" w:cs="Arial"/>
          <w:b/>
          <w:bCs/>
          <w:color w:val="002938"/>
          <w:kern w:val="36"/>
          <w:sz w:val="48"/>
          <w:szCs w:val="48"/>
          <w:highlight w:val="yellow"/>
          <w:lang w:eastAsia="es-GT"/>
        </w:rPr>
        <w:lastRenderedPageBreak/>
        <w:t>F</w:t>
      </w:r>
      <w:r w:rsidRPr="00A32846">
        <w:rPr>
          <w:rFonts w:ascii="Arial" w:eastAsia="Times New Roman" w:hAnsi="Arial" w:cs="Arial"/>
          <w:b/>
          <w:bCs/>
          <w:color w:val="002938"/>
          <w:kern w:val="36"/>
          <w:sz w:val="48"/>
          <w:szCs w:val="48"/>
          <w:highlight w:val="yellow"/>
          <w:lang w:eastAsia="es-GT"/>
        </w:rPr>
        <w:t>ormas de mejorar la fluidez lectora</w:t>
      </w:r>
    </w:p>
    <w:p w:rsidR="00A32846" w:rsidRPr="009F4C43" w:rsidRDefault="009F4C43" w:rsidP="00A32846">
      <w:pPr>
        <w:pStyle w:val="Prrafodelista"/>
        <w:numPr>
          <w:ilvl w:val="0"/>
          <w:numId w:val="12"/>
        </w:numPr>
        <w:tabs>
          <w:tab w:val="left" w:pos="2985"/>
        </w:tabs>
        <w:rPr>
          <w:rFonts w:ascii="Century Gothic" w:hAnsi="Century Gothic"/>
          <w:sz w:val="12"/>
          <w:szCs w:val="10"/>
        </w:rPr>
      </w:pPr>
      <w:r>
        <w:rPr>
          <w:rFonts w:ascii="Century Gothic" w:hAnsi="Century Gothic" w:cs="Arial"/>
          <w:sz w:val="24"/>
          <w:szCs w:val="23"/>
          <w:shd w:val="clear" w:color="auto" w:fill="FFFFFF"/>
        </w:rPr>
        <w:t>Lea al alumno</w:t>
      </w:r>
      <w:r w:rsidR="00A32846" w:rsidRPr="009F4C43">
        <w:rPr>
          <w:rFonts w:ascii="Century Gothic" w:hAnsi="Century Gothic" w:cs="Arial"/>
          <w:sz w:val="24"/>
          <w:szCs w:val="23"/>
          <w:shd w:val="clear" w:color="auto" w:fill="FFFFFF"/>
        </w:rPr>
        <w:t xml:space="preserve"> para mostrarle cómo suena una lectura fluida. Elija historias y libros que puedan interesarle. Lea con naturalidad, con la emoción y el tono de voz apropiado a lo que está leyendo. Si está ocupado, puede darle </w:t>
      </w:r>
      <w:r w:rsidR="00A32846" w:rsidRPr="009F4C43">
        <w:rPr>
          <w:rFonts w:ascii="Century Gothic" w:hAnsi="Century Gothic" w:cs="Arial"/>
          <w:sz w:val="24"/>
          <w:szCs w:val="23"/>
          <w:shd w:val="clear" w:color="auto" w:fill="FFFFFF"/>
        </w:rPr>
        <w:t>audiolibros</w:t>
      </w:r>
      <w:r w:rsidR="00A32846" w:rsidRPr="009F4C43">
        <w:rPr>
          <w:rFonts w:ascii="Century Gothic" w:hAnsi="Century Gothic" w:cs="Arial"/>
          <w:sz w:val="24"/>
          <w:szCs w:val="23"/>
          <w:shd w:val="clear" w:color="auto" w:fill="FFFFFF"/>
        </w:rPr>
        <w:t> para que él escuche el relato mientras lee el libro.</w:t>
      </w:r>
    </w:p>
    <w:p w:rsid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 w:cs="Arial"/>
          <w:sz w:val="24"/>
          <w:szCs w:val="23"/>
          <w:shd w:val="clear" w:color="auto" w:fill="FFFFFF"/>
        </w:rPr>
      </w:pPr>
    </w:p>
    <w:p w:rsidR="009F4C43" w:rsidRP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/>
          <w:sz w:val="12"/>
          <w:szCs w:val="10"/>
        </w:rPr>
      </w:pPr>
    </w:p>
    <w:p w:rsidR="009F4C43" w:rsidRP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/>
          <w:sz w:val="12"/>
          <w:szCs w:val="10"/>
        </w:rPr>
      </w:pPr>
    </w:p>
    <w:p w:rsidR="00A32846" w:rsidRPr="009F4C43" w:rsidRDefault="00A32846" w:rsidP="00A32846">
      <w:pPr>
        <w:pStyle w:val="Prrafodelista"/>
        <w:numPr>
          <w:ilvl w:val="0"/>
          <w:numId w:val="12"/>
        </w:numPr>
        <w:tabs>
          <w:tab w:val="left" w:pos="2985"/>
        </w:tabs>
        <w:rPr>
          <w:rFonts w:ascii="Century Gothic" w:hAnsi="Century Gothic"/>
          <w:sz w:val="12"/>
          <w:szCs w:val="10"/>
        </w:rPr>
      </w:pP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Elija un fragmento de una historia o de un poema y lé</w:t>
      </w:r>
      <w:r w:rsid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alo en voz alta mientras el alumno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escucha y sigue el texto. Luego lea solamente la primera lín</w:t>
      </w:r>
      <w:r w:rsid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ea de ese texto y pida al alumno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que se lo lea. Lea la segunda línea y pídale que se lo lea. Continúe haciendo lo mismo hasta que haya terminado el texto. Repita este ejercicio varias veces.</w:t>
      </w:r>
    </w:p>
    <w:p w:rsid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</w:pPr>
    </w:p>
    <w:p w:rsidR="009F4C43" w:rsidRP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/>
          <w:sz w:val="12"/>
          <w:szCs w:val="10"/>
        </w:rPr>
      </w:pPr>
    </w:p>
    <w:p w:rsidR="009F4C43" w:rsidRPr="009F4C43" w:rsidRDefault="009F4C43" w:rsidP="009F4C43">
      <w:pPr>
        <w:pStyle w:val="Prrafodelista"/>
        <w:rPr>
          <w:rFonts w:ascii="Century Gothic" w:hAnsi="Century Gothic"/>
          <w:sz w:val="12"/>
          <w:szCs w:val="10"/>
        </w:rPr>
      </w:pPr>
    </w:p>
    <w:p w:rsidR="009F4C43" w:rsidRP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/>
          <w:sz w:val="12"/>
          <w:szCs w:val="10"/>
        </w:rPr>
      </w:pPr>
    </w:p>
    <w:p w:rsidR="00A32846" w:rsidRPr="009F4C43" w:rsidRDefault="00A32846" w:rsidP="00A32846">
      <w:pPr>
        <w:pStyle w:val="Prrafodelista"/>
        <w:numPr>
          <w:ilvl w:val="0"/>
          <w:numId w:val="12"/>
        </w:numPr>
        <w:tabs>
          <w:tab w:val="left" w:pos="2985"/>
        </w:tabs>
        <w:rPr>
          <w:rFonts w:ascii="Century Gothic" w:hAnsi="Century Gothic"/>
          <w:sz w:val="12"/>
          <w:szCs w:val="10"/>
        </w:rPr>
      </w:pP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Elija un 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fragmento de una historia que sea adecuado a</w:t>
      </w:r>
      <w:r w:rsid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l nivel de lectura del alumno. Haga que lo lea. Si el alumno 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lee alguna palabra de modo incorrecto o duda por más de cinco segundos, diga la palabr</w:t>
      </w:r>
      <w:r w:rsid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a en voz alta y haga que el alumno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</w:t>
      </w:r>
      <w:r w:rsid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la repita. Luego el alumno </w:t>
      </w:r>
      <w:r w:rsidR="009F4C43"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deberá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continuar leyend</w:t>
      </w:r>
      <w:r w:rsidR="009F4C43"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o. Al terminar el fragmento</w:t>
      </w:r>
      <w:r w:rsid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, haga que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lo lea unas tres o cuatro veces más.</w:t>
      </w:r>
    </w:p>
    <w:p w:rsid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</w:pPr>
    </w:p>
    <w:p w:rsidR="009F4C43" w:rsidRP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/>
          <w:sz w:val="12"/>
          <w:szCs w:val="10"/>
        </w:rPr>
      </w:pPr>
    </w:p>
    <w:p w:rsidR="009F4C43" w:rsidRPr="009F4C43" w:rsidRDefault="009F4C43" w:rsidP="00A32846">
      <w:pPr>
        <w:pStyle w:val="Prrafodelista"/>
        <w:numPr>
          <w:ilvl w:val="0"/>
          <w:numId w:val="12"/>
        </w:numPr>
        <w:tabs>
          <w:tab w:val="left" w:pos="2985"/>
        </w:tabs>
        <w:rPr>
          <w:rFonts w:ascii="Century Gothic" w:hAnsi="Century Gothic"/>
          <w:sz w:val="12"/>
          <w:szCs w:val="10"/>
        </w:rPr>
      </w:pPr>
      <w:r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Poner 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en práctica el parámetro de lectura, puedes utilizar un cronómetro mientras el alumno lee y mostrarle en cuánto tiempo lo hizo para motivarlo hacer</w:t>
      </w:r>
      <w:r w:rsidR="00150A92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lo</w:t>
      </w:r>
      <w:r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cada vez más rápido.</w:t>
      </w:r>
      <w:r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Ser constante en el dictado de palabras para practicar también la escritura.</w:t>
      </w:r>
    </w:p>
    <w:p w:rsid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</w:pPr>
    </w:p>
    <w:p w:rsidR="009F4C43" w:rsidRPr="009F4C43" w:rsidRDefault="009F4C43" w:rsidP="009F4C43">
      <w:pPr>
        <w:pStyle w:val="Prrafodelista"/>
        <w:tabs>
          <w:tab w:val="left" w:pos="2985"/>
        </w:tabs>
        <w:rPr>
          <w:rFonts w:ascii="Century Gothic" w:hAnsi="Century Gothic"/>
          <w:sz w:val="12"/>
          <w:szCs w:val="10"/>
        </w:rPr>
      </w:pPr>
    </w:p>
    <w:p w:rsidR="00A32846" w:rsidRPr="009F4C43" w:rsidRDefault="00150A92" w:rsidP="00B2334F">
      <w:pPr>
        <w:pStyle w:val="Prrafodelista"/>
        <w:numPr>
          <w:ilvl w:val="0"/>
          <w:numId w:val="12"/>
        </w:numPr>
        <w:tabs>
          <w:tab w:val="left" w:pos="2985"/>
        </w:tabs>
        <w:rPr>
          <w:rFonts w:ascii="Century Gothic" w:hAnsi="Century Gothic"/>
          <w:sz w:val="12"/>
          <w:szCs w:val="10"/>
        </w:rPr>
      </w:pPr>
      <w:r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Utilic</w:t>
      </w:r>
      <w:bookmarkStart w:id="0" w:name="_GoBack"/>
      <w:bookmarkEnd w:id="0"/>
      <w:r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e los elogios para motivar al alumno,</w:t>
      </w:r>
      <w:r w:rsidR="009F4C43"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comentarios como</w:t>
      </w:r>
      <w:r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:</w:t>
      </w:r>
      <w:r w:rsidR="009F4C43"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 xml:space="preserve"> “me encanta cómo hiciste que tu voz sonara fuerte, ya que así supe que lo que decías era importante” o “dijiste todas las palabras correctamente</w:t>
      </w:r>
      <w:r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”</w:t>
      </w:r>
      <w:r w:rsidR="009F4C43" w:rsidRPr="009F4C43">
        <w:rPr>
          <w:rFonts w:ascii="Century Gothic" w:hAnsi="Century Gothic" w:cs="Arial"/>
          <w:color w:val="002938"/>
          <w:sz w:val="24"/>
          <w:szCs w:val="23"/>
          <w:shd w:val="clear" w:color="auto" w:fill="FFFFFF"/>
        </w:rPr>
        <w:t>.</w:t>
      </w: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B2334F">
      <w:pPr>
        <w:tabs>
          <w:tab w:val="left" w:pos="2985"/>
        </w:tabs>
        <w:rPr>
          <w:rFonts w:ascii="Century Gothic" w:hAnsi="Century Gothic"/>
          <w:sz w:val="10"/>
          <w:szCs w:val="10"/>
        </w:rPr>
      </w:pPr>
    </w:p>
    <w:p w:rsidR="00A32846" w:rsidRDefault="00A32846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424499" w:rsidRPr="0018491C" w:rsidRDefault="000D3A9C" w:rsidP="000A7EF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Actividad </w:t>
      </w:r>
      <w:r w:rsidR="0018491C">
        <w:rPr>
          <w:rFonts w:ascii="Century Gothic" w:hAnsi="Century Gothic"/>
          <w:b/>
        </w:rPr>
        <w:t>viernes 10</w:t>
      </w:r>
      <w:r w:rsidR="00073906">
        <w:rPr>
          <w:rFonts w:ascii="Century Gothic" w:hAnsi="Century Gothic"/>
          <w:b/>
        </w:rPr>
        <w:t xml:space="preserve"> de jul</w:t>
      </w:r>
      <w:r w:rsidR="001E46D8">
        <w:rPr>
          <w:rFonts w:ascii="Century Gothic" w:hAnsi="Century Gothic"/>
          <w:b/>
        </w:rPr>
        <w:t>io</w:t>
      </w:r>
      <w:r w:rsidR="00424499" w:rsidRPr="007A0012">
        <w:rPr>
          <w:rFonts w:ascii="Century Gothic" w:hAnsi="Century Gothic"/>
          <w:b/>
        </w:rPr>
        <w:t>:</w:t>
      </w:r>
      <w:r w:rsidR="00424499">
        <w:rPr>
          <w:rFonts w:ascii="Century Gothic" w:hAnsi="Century Gothic"/>
        </w:rPr>
        <w:t xml:space="preserve"> Técnica de lectura rápida, imprimir Y pegar después </w:t>
      </w:r>
      <w:r w:rsidR="008C6392">
        <w:rPr>
          <w:rFonts w:ascii="Century Gothic" w:hAnsi="Century Gothic"/>
        </w:rPr>
        <w:t xml:space="preserve"> copiar </w:t>
      </w:r>
      <w:r w:rsidR="00424499">
        <w:rPr>
          <w:rFonts w:ascii="Century Gothic" w:hAnsi="Century Gothic"/>
        </w:rPr>
        <w:t xml:space="preserve"> c</w:t>
      </w:r>
      <w:r w:rsidR="003571F0">
        <w:rPr>
          <w:rFonts w:ascii="Century Gothic" w:hAnsi="Century Gothic"/>
        </w:rPr>
        <w:t xml:space="preserve">ada </w:t>
      </w:r>
      <w:r w:rsidR="00073906">
        <w:rPr>
          <w:rFonts w:ascii="Century Gothic" w:hAnsi="Century Gothic"/>
        </w:rPr>
        <w:t>lectura en cuaderno naranja.</w: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margin" w:tblpXSpec="center" w:tblpY="184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014"/>
        <w:gridCol w:w="1238"/>
      </w:tblGrid>
      <w:tr w:rsidR="000956F8" w:rsidTr="009F4C43">
        <w:trPr>
          <w:trHeight w:val="489"/>
        </w:trPr>
        <w:tc>
          <w:tcPr>
            <w:tcW w:w="8150" w:type="dxa"/>
            <w:gridSpan w:val="3"/>
          </w:tcPr>
          <w:p w:rsidR="000956F8" w:rsidRDefault="001C0363" w:rsidP="009F4C4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Semana del 6 al 10</w:t>
            </w:r>
            <w:r w:rsidR="00676A15">
              <w:rPr>
                <w:rFonts w:ascii="Century Gothic" w:hAnsi="Century Gothic"/>
                <w:b/>
                <w:sz w:val="28"/>
                <w:szCs w:val="28"/>
              </w:rPr>
              <w:t xml:space="preserve"> de julio</w:t>
            </w:r>
            <w:r w:rsidR="000956F8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0956F8" w:rsidTr="009F4C43">
        <w:trPr>
          <w:trHeight w:val="421"/>
        </w:trPr>
        <w:tc>
          <w:tcPr>
            <w:tcW w:w="8150" w:type="dxa"/>
            <w:gridSpan w:val="3"/>
          </w:tcPr>
          <w:p w:rsidR="000956F8" w:rsidRDefault="000956F8" w:rsidP="009F4C4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 xml:space="preserve">Parámetro de Lectura en un conteo </w:t>
            </w:r>
          </w:p>
          <w:p w:rsidR="000956F8" w:rsidRDefault="000956F8" w:rsidP="009F4C4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>de 35 a 45 palabras</w:t>
            </w:r>
          </w:p>
        </w:tc>
      </w:tr>
      <w:tr w:rsidR="000956F8" w:rsidTr="009F4C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8" w:type="dxa"/>
          </w:tcPr>
          <w:p w:rsidR="000956F8" w:rsidRPr="00F62829" w:rsidRDefault="000956F8" w:rsidP="009F4C4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Tiempo </w:t>
            </w:r>
          </w:p>
        </w:tc>
        <w:tc>
          <w:tcPr>
            <w:tcW w:w="3014" w:type="dxa"/>
          </w:tcPr>
          <w:p w:rsidR="000956F8" w:rsidRPr="00966E62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966E62">
              <w:rPr>
                <w:rFonts w:ascii="Century Gothic" w:hAnsi="Century Gothic"/>
                <w:b/>
              </w:rPr>
              <w:t>Escala de evaluación</w:t>
            </w:r>
          </w:p>
        </w:tc>
        <w:tc>
          <w:tcPr>
            <w:tcW w:w="1238" w:type="dxa"/>
          </w:tcPr>
          <w:p w:rsidR="000956F8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CF4E53">
              <w:rPr>
                <w:rFonts w:ascii="Century Gothic" w:hAnsi="Century Gothic"/>
                <w:b/>
              </w:rPr>
              <w:t xml:space="preserve">Lección 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0956F8" w:rsidRPr="00065E43" w:rsidRDefault="001C0363" w:rsidP="009F4C43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rr</w:t>
            </w:r>
          </w:p>
        </w:tc>
      </w:tr>
      <w:tr w:rsidR="000956F8" w:rsidTr="009F4C43">
        <w:trPr>
          <w:trHeight w:val="484"/>
        </w:trPr>
        <w:tc>
          <w:tcPr>
            <w:tcW w:w="389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3.00 minutos  </w:t>
            </w:r>
          </w:p>
        </w:tc>
        <w:tc>
          <w:tcPr>
            <w:tcW w:w="3014" w:type="dxa"/>
          </w:tcPr>
          <w:p w:rsidR="000956F8" w:rsidRPr="00F62829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Necesita mejorar</w:t>
            </w:r>
          </w:p>
        </w:tc>
        <w:tc>
          <w:tcPr>
            <w:tcW w:w="1238" w:type="dxa"/>
          </w:tcPr>
          <w:p w:rsidR="000956F8" w:rsidRPr="00F62829" w:rsidRDefault="000956F8" w:rsidP="009F4C43">
            <w:pPr>
              <w:ind w:left="360"/>
              <w:rPr>
                <w:rFonts w:ascii="Century Gothic" w:hAnsi="Century Gothic"/>
              </w:rPr>
            </w:pPr>
          </w:p>
        </w:tc>
      </w:tr>
      <w:tr w:rsidR="000956F8" w:rsidTr="009F4C43">
        <w:trPr>
          <w:trHeight w:val="420"/>
        </w:trPr>
        <w:tc>
          <w:tcPr>
            <w:tcW w:w="389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2.30 minutos </w:t>
            </w:r>
          </w:p>
        </w:tc>
        <w:tc>
          <w:tcPr>
            <w:tcW w:w="3014" w:type="dxa"/>
          </w:tcPr>
          <w:p w:rsidR="000956F8" w:rsidRPr="00F62829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Regular</w:t>
            </w:r>
          </w:p>
        </w:tc>
        <w:tc>
          <w:tcPr>
            <w:tcW w:w="123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</w:p>
        </w:tc>
      </w:tr>
      <w:tr w:rsidR="000956F8" w:rsidTr="009F4C43">
        <w:trPr>
          <w:trHeight w:val="412"/>
        </w:trPr>
        <w:tc>
          <w:tcPr>
            <w:tcW w:w="389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2.00 minutos</w:t>
            </w:r>
          </w:p>
        </w:tc>
        <w:tc>
          <w:tcPr>
            <w:tcW w:w="3014" w:type="dxa"/>
          </w:tcPr>
          <w:p w:rsidR="000956F8" w:rsidRPr="00F62829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Bueno</w:t>
            </w:r>
          </w:p>
        </w:tc>
        <w:tc>
          <w:tcPr>
            <w:tcW w:w="123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</w:p>
        </w:tc>
      </w:tr>
      <w:tr w:rsidR="000956F8" w:rsidTr="009F4C43">
        <w:trPr>
          <w:trHeight w:val="417"/>
        </w:trPr>
        <w:tc>
          <w:tcPr>
            <w:tcW w:w="389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 1.30 minutos</w:t>
            </w:r>
          </w:p>
        </w:tc>
        <w:tc>
          <w:tcPr>
            <w:tcW w:w="3014" w:type="dxa"/>
          </w:tcPr>
          <w:p w:rsidR="000956F8" w:rsidRPr="00F62829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Muy bueno</w:t>
            </w:r>
          </w:p>
        </w:tc>
        <w:tc>
          <w:tcPr>
            <w:tcW w:w="123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</w:p>
        </w:tc>
      </w:tr>
      <w:tr w:rsidR="000956F8" w:rsidTr="009F4C43">
        <w:trPr>
          <w:trHeight w:val="423"/>
        </w:trPr>
        <w:tc>
          <w:tcPr>
            <w:tcW w:w="389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1.00 minuto</w:t>
            </w:r>
          </w:p>
        </w:tc>
        <w:tc>
          <w:tcPr>
            <w:tcW w:w="3014" w:type="dxa"/>
          </w:tcPr>
          <w:p w:rsidR="000956F8" w:rsidRPr="00F62829" w:rsidRDefault="000956F8" w:rsidP="009F4C43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Excelente</w:t>
            </w:r>
          </w:p>
        </w:tc>
        <w:tc>
          <w:tcPr>
            <w:tcW w:w="1238" w:type="dxa"/>
          </w:tcPr>
          <w:p w:rsidR="000956F8" w:rsidRDefault="000956F8" w:rsidP="009F4C43">
            <w:pPr>
              <w:rPr>
                <w:rFonts w:ascii="Century Gothic" w:hAnsi="Century Gothic"/>
              </w:rPr>
            </w:pPr>
          </w:p>
        </w:tc>
      </w:tr>
    </w:tbl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F0654" w:rsidRDefault="00DF0654" w:rsidP="00424499">
      <w:pPr>
        <w:rPr>
          <w:rFonts w:ascii="Century Gothic" w:hAnsi="Century Gothic"/>
        </w:rPr>
      </w:pPr>
    </w:p>
    <w:p w:rsidR="008C6392" w:rsidRPr="005C7336" w:rsidRDefault="00150A92" w:rsidP="00150A92">
      <w:pPr>
        <w:ind w:left="708" w:firstLine="70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Viernes 10</w:t>
      </w:r>
      <w:r w:rsidR="007C2B2A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de julio</w:t>
      </w:r>
      <w:r w:rsidR="00DF0654">
        <w:rPr>
          <w:rFonts w:ascii="Century Gothic" w:hAnsi="Century Gothic"/>
          <w:b/>
        </w:rPr>
        <w:t>.</w:t>
      </w:r>
      <w:r w:rsidR="00DE18B5" w:rsidRPr="005C7336">
        <w:rPr>
          <w:rFonts w:ascii="Century Gothic" w:hAnsi="Century Gothic"/>
          <w:b/>
        </w:rPr>
        <w:t xml:space="preserve"> </w:t>
      </w:r>
    </w:p>
    <w:p w:rsidR="00424499" w:rsidRPr="00056B5B" w:rsidRDefault="00424499" w:rsidP="00150A92">
      <w:pPr>
        <w:spacing w:after="0"/>
        <w:ind w:left="708" w:firstLine="708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>Lee y copia las oraciones en tu cuaderno naranja</w:t>
      </w:r>
    </w:p>
    <w:p w:rsidR="00424499" w:rsidRPr="00056B5B" w:rsidRDefault="00424499" w:rsidP="00150A92">
      <w:pPr>
        <w:spacing w:after="0"/>
        <w:ind w:left="708" w:firstLine="708"/>
        <w:rPr>
          <w:rFonts w:ascii="Century Gothic" w:hAnsi="Century Gothic"/>
          <w:i/>
          <w:sz w:val="28"/>
          <w:szCs w:val="28"/>
        </w:rPr>
      </w:pPr>
      <w:r w:rsidRPr="00056B5B">
        <w:rPr>
          <w:rFonts w:ascii="Century Gothic" w:hAnsi="Century Gothic"/>
          <w:i/>
          <w:sz w:val="28"/>
          <w:szCs w:val="28"/>
        </w:rPr>
        <w:t xml:space="preserve">Luego comprueba el avance del alumno con la tabla de </w:t>
      </w:r>
    </w:p>
    <w:p w:rsidR="005C7336" w:rsidRPr="00B84A87" w:rsidRDefault="009F4C43" w:rsidP="00150A92">
      <w:pPr>
        <w:spacing w:after="0"/>
        <w:ind w:left="708" w:firstLine="708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PARÁ</w:t>
      </w:r>
      <w:r w:rsidR="008C6392">
        <w:rPr>
          <w:rFonts w:ascii="Century Gothic" w:hAnsi="Century Gothic"/>
          <w:b/>
          <w:i/>
          <w:sz w:val="28"/>
          <w:szCs w:val="28"/>
        </w:rPr>
        <w:t>METRO DE LECTURA</w:t>
      </w:r>
      <w:r w:rsidR="00424499">
        <w:rPr>
          <w:rFonts w:ascii="Century Gothic" w:hAnsi="Century Gothic"/>
        </w:rPr>
        <w:t xml:space="preserve">. </w:t>
      </w:r>
    </w:p>
    <w:p w:rsidR="005C7336" w:rsidRPr="005C7336" w:rsidRDefault="00150A92" w:rsidP="0042449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i/>
          <w:noProof/>
          <w:sz w:val="28"/>
          <w:szCs w:val="28"/>
          <w:lang w:eastAsia="es-G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1B83ED" wp14:editId="2AA0E1AF">
                <wp:simplePos x="0" y="0"/>
                <wp:positionH relativeFrom="column">
                  <wp:posOffset>1228725</wp:posOffset>
                </wp:positionH>
                <wp:positionV relativeFrom="paragraph">
                  <wp:posOffset>15875</wp:posOffset>
                </wp:positionV>
                <wp:extent cx="4648200" cy="5410200"/>
                <wp:effectExtent l="38100" t="38100" r="57150" b="571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41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8425" cmpd="thickThin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16AB9" id="8 Rectángulo" o:spid="_x0000_s1026" style="position:absolute;margin-left:96.75pt;margin-top:1.25pt;width:366pt;height:42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" fillcolor="white [3212]" strokecolor="#31849b [2408]" strokeweight="7.75pt">
                <v:stroke linestyle="thickThin"/>
              </v:rect>
            </w:pict>
          </mc:Fallback>
        </mc:AlternateContent>
      </w:r>
      <w:r>
        <w:rPr>
          <w:noProof/>
          <w:lang w:eastAsia="es-GT"/>
        </w:rPr>
        <w:drawing>
          <wp:anchor distT="0" distB="0" distL="114300" distR="114300" simplePos="0" relativeHeight="251660800" behindDoc="0" locked="0" layoutInCell="1" allowOverlap="1" wp14:anchorId="296CA89E" wp14:editId="488D87E5">
            <wp:simplePos x="0" y="0"/>
            <wp:positionH relativeFrom="column">
              <wp:posOffset>1304925</wp:posOffset>
            </wp:positionH>
            <wp:positionV relativeFrom="paragraph">
              <wp:posOffset>82550</wp:posOffset>
            </wp:positionV>
            <wp:extent cx="4067175" cy="5273705"/>
            <wp:effectExtent l="0" t="0" r="0" b="3175"/>
            <wp:wrapNone/>
            <wp:docPr id="3" name="Imagen 3" descr="El TIC tac de infantil: El atleta r. Fichas de lectura 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TIC tac de infantil: El atleta r. Fichas de lectura 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4" b="7143"/>
                    <a:stretch/>
                  </pic:blipFill>
                  <pic:spPr bwMode="auto">
                    <a:xfrm>
                      <a:off x="0" y="0"/>
                      <a:ext cx="4067175" cy="52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336" w:rsidRDefault="005C7336" w:rsidP="005C74AB">
      <w:pPr>
        <w:rPr>
          <w:rFonts w:ascii="Century Gothic" w:hAnsi="Century Gothic"/>
        </w:rPr>
      </w:pPr>
    </w:p>
    <w:p w:rsidR="005C40E5" w:rsidRDefault="00487335" w:rsidP="005C74AB">
      <w:pPr>
        <w:rPr>
          <w:rFonts w:ascii="Century Gothic" w:hAnsi="Century Gothic"/>
          <w:sz w:val="100"/>
          <w:szCs w:val="100"/>
        </w:rPr>
      </w:pPr>
      <w:r>
        <w:rPr>
          <w:rFonts w:ascii="Century Gothic" w:hAnsi="Century Gothic"/>
          <w:sz w:val="100"/>
          <w:szCs w:val="100"/>
        </w:rPr>
        <w:t xml:space="preserve">     </w:t>
      </w:r>
      <w:r w:rsidR="005C7336" w:rsidRPr="00487335">
        <w:rPr>
          <w:rFonts w:ascii="Century Gothic" w:hAnsi="Century Gothic"/>
          <w:sz w:val="100"/>
          <w:szCs w:val="100"/>
        </w:rPr>
        <w:t xml:space="preserve"> </w:t>
      </w:r>
    </w:p>
    <w:p w:rsidR="005C7336" w:rsidRPr="004529A6" w:rsidRDefault="00DF0654" w:rsidP="005C74AB">
      <w:pPr>
        <w:rPr>
          <w:rFonts w:ascii="Brush Script MT" w:hAnsi="Brush Script MT"/>
          <w:b/>
          <w:sz w:val="20"/>
          <w:szCs w:val="20"/>
        </w:rPr>
      </w:pPr>
      <w:r>
        <w:rPr>
          <w:rFonts w:ascii="Century Gothic" w:hAnsi="Century Gothic"/>
          <w:noProof/>
          <w:sz w:val="28"/>
          <w:szCs w:val="28"/>
          <w:lang w:eastAsia="es-G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3F7EDF" wp14:editId="12F2D1E9">
                <wp:simplePos x="0" y="0"/>
                <wp:positionH relativeFrom="column">
                  <wp:posOffset>3942080</wp:posOffset>
                </wp:positionH>
                <wp:positionV relativeFrom="paragraph">
                  <wp:posOffset>2513941</wp:posOffset>
                </wp:positionV>
                <wp:extent cx="595222" cy="370840"/>
                <wp:effectExtent l="0" t="0" r="14605" b="101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2" cy="37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55C5E" id="7 Rectángulo" o:spid="_x0000_s1026" style="position:absolute;margin-left:310.4pt;margin-top:197.95pt;width:46.85pt;height:2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" fillcolor="white [3212]" strokecolor="white [3212]" strokeweight="2pt"/>
            </w:pict>
          </mc:Fallback>
        </mc:AlternateContent>
      </w:r>
      <w:r w:rsidR="00487335" w:rsidRPr="00487335">
        <w:rPr>
          <w:rFonts w:ascii="Century Gothic" w:hAnsi="Century Gothic"/>
          <w:b/>
          <w:sz w:val="100"/>
          <w:szCs w:val="100"/>
        </w:rPr>
        <w:t xml:space="preserve"> </w:t>
      </w:r>
    </w:p>
    <w:sectPr w:rsidR="005C7336" w:rsidRPr="004529A6" w:rsidSect="00B2334F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05557"/>
    <w:multiLevelType w:val="hybridMultilevel"/>
    <w:tmpl w:val="86364C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8150F10"/>
    <w:multiLevelType w:val="hybridMultilevel"/>
    <w:tmpl w:val="D8E675D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4D0E6154"/>
    <w:multiLevelType w:val="hybridMultilevel"/>
    <w:tmpl w:val="9914F9EC"/>
    <w:lvl w:ilvl="0" w:tplc="72907B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2938"/>
        <w:sz w:val="2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0C1968"/>
    <w:multiLevelType w:val="hybridMultilevel"/>
    <w:tmpl w:val="0726819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2021"/>
    <w:rsid w:val="00004C70"/>
    <w:rsid w:val="00012CAF"/>
    <w:rsid w:val="00060D44"/>
    <w:rsid w:val="00065E43"/>
    <w:rsid w:val="00073906"/>
    <w:rsid w:val="00090E5F"/>
    <w:rsid w:val="000956F8"/>
    <w:rsid w:val="000A7EFE"/>
    <w:rsid w:val="000D3751"/>
    <w:rsid w:val="000D3A9C"/>
    <w:rsid w:val="00103AAA"/>
    <w:rsid w:val="0015087A"/>
    <w:rsid w:val="00150A92"/>
    <w:rsid w:val="00161F8E"/>
    <w:rsid w:val="0018491C"/>
    <w:rsid w:val="00186E0B"/>
    <w:rsid w:val="001B3BC5"/>
    <w:rsid w:val="001C0363"/>
    <w:rsid w:val="001E46D8"/>
    <w:rsid w:val="001F0C45"/>
    <w:rsid w:val="002058F0"/>
    <w:rsid w:val="00240832"/>
    <w:rsid w:val="00247EA7"/>
    <w:rsid w:val="002717F7"/>
    <w:rsid w:val="002735E5"/>
    <w:rsid w:val="00276679"/>
    <w:rsid w:val="002D082D"/>
    <w:rsid w:val="002E4FEA"/>
    <w:rsid w:val="002F14A4"/>
    <w:rsid w:val="00351A06"/>
    <w:rsid w:val="003571F0"/>
    <w:rsid w:val="00361A99"/>
    <w:rsid w:val="003621E5"/>
    <w:rsid w:val="00364C20"/>
    <w:rsid w:val="003A5BDE"/>
    <w:rsid w:val="00416713"/>
    <w:rsid w:val="0042378E"/>
    <w:rsid w:val="00424499"/>
    <w:rsid w:val="004529A6"/>
    <w:rsid w:val="00484C3C"/>
    <w:rsid w:val="00487335"/>
    <w:rsid w:val="004A049D"/>
    <w:rsid w:val="004A743B"/>
    <w:rsid w:val="004B7A09"/>
    <w:rsid w:val="00505E25"/>
    <w:rsid w:val="00547A8C"/>
    <w:rsid w:val="005C40E5"/>
    <w:rsid w:val="005C7336"/>
    <w:rsid w:val="005C74AB"/>
    <w:rsid w:val="005E0029"/>
    <w:rsid w:val="00643E3A"/>
    <w:rsid w:val="006600D1"/>
    <w:rsid w:val="00667A6E"/>
    <w:rsid w:val="00676A15"/>
    <w:rsid w:val="00692E83"/>
    <w:rsid w:val="00697CC2"/>
    <w:rsid w:val="006C6E6F"/>
    <w:rsid w:val="006D6B5C"/>
    <w:rsid w:val="006E3A21"/>
    <w:rsid w:val="006F1176"/>
    <w:rsid w:val="00715BB5"/>
    <w:rsid w:val="00717269"/>
    <w:rsid w:val="00723116"/>
    <w:rsid w:val="0074308C"/>
    <w:rsid w:val="007952D8"/>
    <w:rsid w:val="007C2B2A"/>
    <w:rsid w:val="008132C9"/>
    <w:rsid w:val="00817A3A"/>
    <w:rsid w:val="00865242"/>
    <w:rsid w:val="00875CF9"/>
    <w:rsid w:val="00880B08"/>
    <w:rsid w:val="008A5326"/>
    <w:rsid w:val="008C6392"/>
    <w:rsid w:val="008D6C05"/>
    <w:rsid w:val="008F3484"/>
    <w:rsid w:val="00930A44"/>
    <w:rsid w:val="00964B61"/>
    <w:rsid w:val="00993E24"/>
    <w:rsid w:val="00997E5F"/>
    <w:rsid w:val="009A17D7"/>
    <w:rsid w:val="009D70AA"/>
    <w:rsid w:val="009E044B"/>
    <w:rsid w:val="009E23AE"/>
    <w:rsid w:val="009F4C43"/>
    <w:rsid w:val="00A1174A"/>
    <w:rsid w:val="00A23366"/>
    <w:rsid w:val="00A32846"/>
    <w:rsid w:val="00A62EEC"/>
    <w:rsid w:val="00AA6BFA"/>
    <w:rsid w:val="00AC55E8"/>
    <w:rsid w:val="00AE6C5C"/>
    <w:rsid w:val="00AF6B63"/>
    <w:rsid w:val="00B01DC4"/>
    <w:rsid w:val="00B2334F"/>
    <w:rsid w:val="00B27D92"/>
    <w:rsid w:val="00B84A87"/>
    <w:rsid w:val="00BA67E0"/>
    <w:rsid w:val="00BD39F5"/>
    <w:rsid w:val="00BD4328"/>
    <w:rsid w:val="00BE20CB"/>
    <w:rsid w:val="00BF09FD"/>
    <w:rsid w:val="00C21662"/>
    <w:rsid w:val="00C32917"/>
    <w:rsid w:val="00C345DF"/>
    <w:rsid w:val="00C6125F"/>
    <w:rsid w:val="00CF4E53"/>
    <w:rsid w:val="00D07FE1"/>
    <w:rsid w:val="00D32419"/>
    <w:rsid w:val="00D3379D"/>
    <w:rsid w:val="00D40B72"/>
    <w:rsid w:val="00D757DB"/>
    <w:rsid w:val="00D854FB"/>
    <w:rsid w:val="00D8603B"/>
    <w:rsid w:val="00DA233C"/>
    <w:rsid w:val="00DE18B5"/>
    <w:rsid w:val="00DF0654"/>
    <w:rsid w:val="00E01612"/>
    <w:rsid w:val="00E05A22"/>
    <w:rsid w:val="00E43037"/>
    <w:rsid w:val="00E50664"/>
    <w:rsid w:val="00EB6B15"/>
    <w:rsid w:val="00EF2C1B"/>
    <w:rsid w:val="00F500EE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13D40"/>
  <w15:docId w15:val="{75C011C4-F496-438E-BA75-96269BDA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A32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  <w:style w:type="character" w:customStyle="1" w:styleId="Ttulo1Car">
    <w:name w:val="Título 1 Car"/>
    <w:basedOn w:val="Fuentedeprrafopredeter"/>
    <w:link w:val="Ttulo1"/>
    <w:uiPriority w:val="9"/>
    <w:rsid w:val="00A32846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2020-07-05T18:52:00Z</dcterms:created>
  <dcterms:modified xsi:type="dcterms:W3CDTF">2020-07-05T18:52:00Z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