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D8A" w:rsidRDefault="00B74D8A" w:rsidP="00B74D8A">
      <w:pPr>
        <w:jc w:val="center"/>
        <w:rPr>
          <w:rFonts w:ascii="Century Gothic" w:hAnsi="Century Gothic"/>
          <w:b/>
          <w:sz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609600</wp:posOffset>
            </wp:positionH>
            <wp:positionV relativeFrom="paragraph">
              <wp:posOffset>-140278</wp:posOffset>
            </wp:positionV>
            <wp:extent cx="1323975" cy="5039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7" t="2135" r="15933" b="27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0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sz w:val="32"/>
        </w:rPr>
        <w:t xml:space="preserve">         PLANIFICACIÓN SEMANAL 2020 PRE-KINDER</w:t>
      </w:r>
    </w:p>
    <w:p w:rsidR="00B74D8A" w:rsidRDefault="00E34F3A" w:rsidP="00B74D8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11 al 15</w:t>
      </w:r>
      <w:bookmarkStart w:id="0" w:name="_GoBack"/>
      <w:bookmarkEnd w:id="0"/>
      <w:r w:rsidR="0070295A">
        <w:rPr>
          <w:rFonts w:ascii="Century Gothic" w:hAnsi="Century Gothic"/>
          <w:b/>
          <w:sz w:val="32"/>
        </w:rPr>
        <w:t xml:space="preserve"> de mayo </w:t>
      </w:r>
      <w:r w:rsidR="00B74D8A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14243" w:type="dxa"/>
        <w:tblInd w:w="-851" w:type="dxa"/>
        <w:tblLook w:val="04A0" w:firstRow="1" w:lastRow="0" w:firstColumn="1" w:lastColumn="0" w:noHBand="0" w:noVBand="1"/>
      </w:tblPr>
      <w:tblGrid>
        <w:gridCol w:w="5549"/>
        <w:gridCol w:w="2597"/>
        <w:gridCol w:w="2668"/>
        <w:gridCol w:w="3429"/>
      </w:tblGrid>
      <w:tr w:rsidR="00B74D8A" w:rsidTr="00B74D8A">
        <w:trPr>
          <w:trHeight w:val="724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Nombre del maestro: Ana Lucia Azurdia Reyes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Grado: Pre-Kínder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D668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Sección:  Única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6ADB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Materia: Trazo </w:t>
            </w:r>
          </w:p>
        </w:tc>
      </w:tr>
    </w:tbl>
    <w:p w:rsidR="00B74D8A" w:rsidRDefault="00B74D8A" w:rsidP="00B74D8A">
      <w:pPr>
        <w:rPr>
          <w:rFonts w:ascii="Century Gothic" w:hAnsi="Century Gothic"/>
        </w:rPr>
      </w:pPr>
    </w:p>
    <w:tbl>
      <w:tblPr>
        <w:tblStyle w:val="Tablaconcuadrcula"/>
        <w:tblW w:w="14338" w:type="dxa"/>
        <w:tblInd w:w="-844" w:type="dxa"/>
        <w:tblLook w:val="04A0" w:firstRow="1" w:lastRow="0" w:firstColumn="1" w:lastColumn="0" w:noHBand="0" w:noVBand="1"/>
      </w:tblPr>
      <w:tblGrid>
        <w:gridCol w:w="3291"/>
        <w:gridCol w:w="7035"/>
        <w:gridCol w:w="4012"/>
      </w:tblGrid>
      <w:tr w:rsidR="00B74D8A" w:rsidTr="00B74D8A">
        <w:trPr>
          <w:trHeight w:val="53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Contenido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Actividad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B74D8A" w:rsidTr="0070295A">
        <w:trPr>
          <w:trHeight w:val="1321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8A" w:rsidRDefault="00B74D8A">
            <w:pPr>
              <w:spacing w:line="240" w:lineRule="auto"/>
              <w:jc w:val="center"/>
              <w:rPr>
                <w:lang w:val="en-US"/>
              </w:rPr>
            </w:pPr>
          </w:p>
          <w:p w:rsidR="00B74D8A" w:rsidRDefault="00B74D8A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74D8A" w:rsidRDefault="00B74D8A">
            <w:pPr>
              <w:spacing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Trazos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E7" w:rsidRDefault="0070295A" w:rsidP="0070295A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Página 7 </w:t>
            </w:r>
          </w:p>
          <w:p w:rsidR="0070295A" w:rsidRDefault="0070295A" w:rsidP="0070295A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Si no tuvieran la posibilidad de conseguir o tener maíz pueden realizar entorchado y pegarlo en el borde de las estrellas </w:t>
            </w:r>
          </w:p>
          <w:p w:rsidR="0070295A" w:rsidRDefault="0070295A" w:rsidP="0070295A">
            <w:pPr>
              <w:pStyle w:val="Sinespaciado"/>
              <w:ind w:left="720"/>
              <w:rPr>
                <w:rFonts w:ascii="Century Gothic" w:hAnsi="Century Gothic"/>
                <w:lang w:val="es-SV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8A" w:rsidRDefault="00B74D8A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B74D8A" w:rsidRDefault="0070295A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Página 7 y 8 </w:t>
            </w:r>
          </w:p>
          <w:p w:rsidR="0070295A" w:rsidRDefault="0070295A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Folleto de trazos </w:t>
            </w:r>
          </w:p>
        </w:tc>
      </w:tr>
      <w:tr w:rsidR="0070295A" w:rsidTr="0070295A">
        <w:trPr>
          <w:trHeight w:val="1809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A" w:rsidRPr="00E34F3A" w:rsidRDefault="0070295A">
            <w:pPr>
              <w:spacing w:line="240" w:lineRule="auto"/>
              <w:jc w:val="center"/>
              <w:rPr>
                <w:lang w:val="es-MX"/>
              </w:rPr>
            </w:pPr>
          </w:p>
          <w:p w:rsidR="0070295A" w:rsidRPr="00E34F3A" w:rsidRDefault="0070295A">
            <w:pPr>
              <w:spacing w:line="240" w:lineRule="auto"/>
              <w:jc w:val="center"/>
              <w:rPr>
                <w:lang w:val="es-MX"/>
              </w:rPr>
            </w:pPr>
          </w:p>
          <w:p w:rsidR="0070295A" w:rsidRDefault="0070295A">
            <w:pPr>
              <w:spacing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Trazos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A" w:rsidRDefault="0070295A" w:rsidP="0070295A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  <w:lang w:val="es-SV"/>
              </w:rPr>
            </w:pPr>
            <w:r w:rsidRPr="0070295A">
              <w:rPr>
                <w:rFonts w:ascii="Century Gothic" w:hAnsi="Century Gothic"/>
                <w:lang w:val="es-SV"/>
              </w:rPr>
              <w:t>H</w:t>
            </w:r>
            <w:r>
              <w:rPr>
                <w:rFonts w:ascii="Century Gothic" w:hAnsi="Century Gothic"/>
                <w:lang w:val="es-SV"/>
              </w:rPr>
              <w:t xml:space="preserve">acer un caminito de </w:t>
            </w:r>
            <w:proofErr w:type="spellStart"/>
            <w:r>
              <w:rPr>
                <w:rFonts w:ascii="Century Gothic" w:hAnsi="Century Gothic"/>
                <w:lang w:val="es-SV"/>
              </w:rPr>
              <w:t>masking</w:t>
            </w:r>
            <w:proofErr w:type="spellEnd"/>
            <w:r>
              <w:rPr>
                <w:rFonts w:ascii="Century Gothic" w:hAnsi="Century Gothic"/>
                <w:lang w:val="es-SV"/>
              </w:rPr>
              <w:t xml:space="preserve"> tape, lana o lazo y caminar de forma horizontal.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A" w:rsidRDefault="0070295A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70295A" w:rsidRDefault="0070295A" w:rsidP="0070295A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Página 32 y 33</w:t>
            </w:r>
          </w:p>
          <w:p w:rsidR="0070295A" w:rsidRDefault="0070295A" w:rsidP="0070295A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Libro Pequeñitos comunicación y lenguaje </w:t>
            </w:r>
          </w:p>
        </w:tc>
      </w:tr>
    </w:tbl>
    <w:p w:rsidR="00B43606" w:rsidRDefault="00B43606" w:rsidP="00B74D8A">
      <w:pPr>
        <w:spacing w:line="259" w:lineRule="auto"/>
      </w:pPr>
    </w:p>
    <w:sectPr w:rsidR="00B43606" w:rsidSect="00B74D8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81E63"/>
    <w:multiLevelType w:val="hybridMultilevel"/>
    <w:tmpl w:val="E1CA82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A20C3"/>
    <w:multiLevelType w:val="hybridMultilevel"/>
    <w:tmpl w:val="43C2BFB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2F5322"/>
    <w:multiLevelType w:val="hybridMultilevel"/>
    <w:tmpl w:val="10340E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8A"/>
    <w:rsid w:val="004728FE"/>
    <w:rsid w:val="0070295A"/>
    <w:rsid w:val="00B43606"/>
    <w:rsid w:val="00B74D8A"/>
    <w:rsid w:val="00C93CE7"/>
    <w:rsid w:val="00E3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86443"/>
  <w15:chartTrackingRefBased/>
  <w15:docId w15:val="{6C2D12E9-1443-4BDE-B3E6-6B6A6914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D8A"/>
    <w:pPr>
      <w:spacing w:line="256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74D8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B74D8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Usuario</cp:lastModifiedBy>
  <cp:revision>2</cp:revision>
  <dcterms:created xsi:type="dcterms:W3CDTF">2020-05-11T14:10:00Z</dcterms:created>
  <dcterms:modified xsi:type="dcterms:W3CDTF">2020-05-11T14:10:00Z</dcterms:modified>
</cp:coreProperties>
</file>